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5EF9D" w14:textId="0F88E88C" w:rsidR="002C12D8" w:rsidRDefault="007F6DBB" w:rsidP="002C12D8">
      <w:pPr>
        <w:jc w:val="center"/>
        <w:rPr>
          <w:b/>
          <w:bCs/>
        </w:rPr>
      </w:pPr>
      <w:r>
        <w:rPr>
          <w:b/>
        </w:rPr>
        <w:t>202</w:t>
      </w:r>
      <w:r w:rsidR="005E582B">
        <w:rPr>
          <w:b/>
        </w:rPr>
        <w:t>4</w:t>
      </w:r>
      <w:r>
        <w:rPr>
          <w:b/>
        </w:rPr>
        <w:t>- 202</w:t>
      </w:r>
      <w:r w:rsidR="005E582B">
        <w:rPr>
          <w:b/>
        </w:rPr>
        <w:t>5</w:t>
      </w:r>
      <w:r>
        <w:rPr>
          <w:b/>
        </w:rPr>
        <w:t xml:space="preserve"> EĞİTİM ÖĞRETİM YILI</w:t>
      </w:r>
      <w:r>
        <w:rPr>
          <w:b/>
          <w:bCs/>
        </w:rPr>
        <w:t xml:space="preserve"> </w:t>
      </w:r>
      <w:r w:rsidR="002147E3">
        <w:rPr>
          <w:b/>
          <w:bCs/>
        </w:rPr>
        <w:t>CEZA VE CEZA MUHAKEMESİ</w:t>
      </w:r>
      <w:r w:rsidR="002C12D8" w:rsidRPr="00365022">
        <w:rPr>
          <w:b/>
          <w:bCs/>
        </w:rPr>
        <w:t xml:space="preserve"> HUKUKU UYGULAMALARI DERSİ</w:t>
      </w:r>
    </w:p>
    <w:p w14:paraId="4ED65F68" w14:textId="5EE1AA10" w:rsidR="002C12D8" w:rsidRDefault="002C12D8" w:rsidP="002C12D8">
      <w:pPr>
        <w:jc w:val="center"/>
        <w:rPr>
          <w:b/>
          <w:bCs/>
        </w:rPr>
      </w:pPr>
      <w:r w:rsidRPr="00365022">
        <w:rPr>
          <w:b/>
          <w:bCs/>
        </w:rPr>
        <w:t xml:space="preserve">2. DÖNEM </w:t>
      </w:r>
      <w:r w:rsidR="00EE2E2F">
        <w:rPr>
          <w:b/>
          <w:bCs/>
        </w:rPr>
        <w:t>1</w:t>
      </w:r>
      <w:r w:rsidRPr="00365022">
        <w:rPr>
          <w:b/>
          <w:bCs/>
        </w:rPr>
        <w:t>. YAZILI KONU SORU DAĞILIM TABLOSU</w:t>
      </w:r>
    </w:p>
    <w:p w14:paraId="3A3DFA3A" w14:textId="77777777" w:rsidR="002C12D8" w:rsidRDefault="002C12D8" w:rsidP="002C12D8">
      <w:pPr>
        <w:jc w:val="center"/>
        <w:rPr>
          <w:b/>
          <w:bCs/>
        </w:rPr>
      </w:pPr>
    </w:p>
    <w:tbl>
      <w:tblPr>
        <w:tblStyle w:val="TabloKlavuzu"/>
        <w:tblW w:w="15393" w:type="dxa"/>
        <w:tblInd w:w="-5" w:type="dxa"/>
        <w:tblLook w:val="04A0" w:firstRow="1" w:lastRow="0" w:firstColumn="1" w:lastColumn="0" w:noHBand="0" w:noVBand="1"/>
      </w:tblPr>
      <w:tblGrid>
        <w:gridCol w:w="1939"/>
        <w:gridCol w:w="5648"/>
        <w:gridCol w:w="1544"/>
        <w:gridCol w:w="1661"/>
        <w:gridCol w:w="1661"/>
        <w:gridCol w:w="1470"/>
        <w:gridCol w:w="1470"/>
      </w:tblGrid>
      <w:tr w:rsidR="005E582B" w14:paraId="325C32DC" w14:textId="50161DEC" w:rsidTr="005E582B">
        <w:tc>
          <w:tcPr>
            <w:tcW w:w="1938" w:type="dxa"/>
          </w:tcPr>
          <w:p w14:paraId="76B544C8" w14:textId="77777777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Öğrenme Birimi (Ünite) Adı</w:t>
            </w:r>
          </w:p>
        </w:tc>
        <w:tc>
          <w:tcPr>
            <w:tcW w:w="5799" w:type="dxa"/>
          </w:tcPr>
          <w:p w14:paraId="231C91F6" w14:textId="77777777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Kazanımlar</w:t>
            </w:r>
          </w:p>
        </w:tc>
        <w:tc>
          <w:tcPr>
            <w:tcW w:w="1547" w:type="dxa"/>
          </w:tcPr>
          <w:p w14:paraId="1A185406" w14:textId="2BE13B2D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SENARYO-1</w:t>
            </w:r>
          </w:p>
        </w:tc>
        <w:tc>
          <w:tcPr>
            <w:tcW w:w="1669" w:type="dxa"/>
          </w:tcPr>
          <w:p w14:paraId="2AA72F04" w14:textId="5B89718C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SENARYO-2</w:t>
            </w:r>
          </w:p>
        </w:tc>
        <w:tc>
          <w:tcPr>
            <w:tcW w:w="1669" w:type="dxa"/>
          </w:tcPr>
          <w:p w14:paraId="6AC36685" w14:textId="42D5EAB1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SENARYO-3</w:t>
            </w:r>
          </w:p>
        </w:tc>
        <w:tc>
          <w:tcPr>
            <w:tcW w:w="1470" w:type="dxa"/>
          </w:tcPr>
          <w:p w14:paraId="6540F3C0" w14:textId="2399522F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SENARYO-4</w:t>
            </w:r>
          </w:p>
        </w:tc>
        <w:tc>
          <w:tcPr>
            <w:tcW w:w="1301" w:type="dxa"/>
          </w:tcPr>
          <w:p w14:paraId="7B86C238" w14:textId="4FCA9D12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</w:t>
            </w:r>
            <w:r>
              <w:rPr>
                <w:b/>
                <w:bCs/>
              </w:rPr>
              <w:t>5</w:t>
            </w:r>
          </w:p>
        </w:tc>
      </w:tr>
      <w:tr w:rsidR="005E582B" w14:paraId="6A453247" w14:textId="61506A32" w:rsidTr="005E582B">
        <w:trPr>
          <w:cantSplit/>
          <w:trHeight w:val="464"/>
        </w:trPr>
        <w:tc>
          <w:tcPr>
            <w:tcW w:w="1938" w:type="dxa"/>
            <w:vMerge w:val="restart"/>
            <w:vAlign w:val="center"/>
          </w:tcPr>
          <w:p w14:paraId="1618031B" w14:textId="62B80D5E" w:rsidR="005E582B" w:rsidRPr="002147E3" w:rsidRDefault="005E582B" w:rsidP="00F3780A">
            <w:pPr>
              <w:jc w:val="center"/>
              <w:rPr>
                <w:b/>
                <w:bCs/>
              </w:rPr>
            </w:pPr>
            <w:r w:rsidRPr="002147E3">
              <w:rPr>
                <w:b/>
              </w:rPr>
              <w:t>CEZA MUHAKEMESİ HUKUKU İŞLEMLERİ</w:t>
            </w:r>
          </w:p>
        </w:tc>
        <w:tc>
          <w:tcPr>
            <w:tcW w:w="5799" w:type="dxa"/>
          </w:tcPr>
          <w:p w14:paraId="323BECD7" w14:textId="59E56735" w:rsidR="005E582B" w:rsidRPr="002147E3" w:rsidRDefault="005E582B" w:rsidP="00F3780A">
            <w:pPr>
              <w:jc w:val="both"/>
              <w:rPr>
                <w:b/>
                <w:bCs/>
              </w:rPr>
            </w:pPr>
            <w:r w:rsidRPr="0033657A">
              <w:rPr>
                <w:b/>
              </w:rPr>
              <w:t>1. Ceza Muhakemesi Hukuku kavramlarını açıklar.</w:t>
            </w:r>
          </w:p>
        </w:tc>
        <w:tc>
          <w:tcPr>
            <w:tcW w:w="1547" w:type="dxa"/>
          </w:tcPr>
          <w:p w14:paraId="3FF9B944" w14:textId="181365F7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69" w:type="dxa"/>
          </w:tcPr>
          <w:p w14:paraId="6A559D17" w14:textId="730E34A9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69" w:type="dxa"/>
          </w:tcPr>
          <w:p w14:paraId="71786A79" w14:textId="73EDEA55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70" w:type="dxa"/>
          </w:tcPr>
          <w:p w14:paraId="33998C1C" w14:textId="7168809E" w:rsidR="005E582B" w:rsidRDefault="005E582B" w:rsidP="003365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01" w:type="dxa"/>
          </w:tcPr>
          <w:p w14:paraId="6506F773" w14:textId="2AF89022" w:rsidR="005E582B" w:rsidRDefault="005E582B" w:rsidP="003365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E582B" w14:paraId="454D20B4" w14:textId="749A654E" w:rsidTr="005E582B">
        <w:trPr>
          <w:cantSplit/>
          <w:trHeight w:val="330"/>
        </w:trPr>
        <w:tc>
          <w:tcPr>
            <w:tcW w:w="1938" w:type="dxa"/>
            <w:vMerge/>
            <w:textDirection w:val="btLr"/>
          </w:tcPr>
          <w:p w14:paraId="06E79A41" w14:textId="77777777" w:rsidR="005E582B" w:rsidRPr="00D307D0" w:rsidRDefault="005E582B" w:rsidP="00F3780A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5799" w:type="dxa"/>
          </w:tcPr>
          <w:p w14:paraId="7E15517A" w14:textId="0CDFC893" w:rsidR="005E582B" w:rsidRPr="002147E3" w:rsidRDefault="005E582B" w:rsidP="00F3780A">
            <w:pPr>
              <w:jc w:val="both"/>
              <w:rPr>
                <w:b/>
                <w:bCs/>
              </w:rPr>
            </w:pPr>
            <w:r w:rsidRPr="0033657A">
              <w:rPr>
                <w:b/>
                <w:bCs/>
              </w:rPr>
              <w:t>2. Ceza Muhakemesinin evreleri ile ilgili işlemleri yapar.</w:t>
            </w:r>
          </w:p>
        </w:tc>
        <w:tc>
          <w:tcPr>
            <w:tcW w:w="1547" w:type="dxa"/>
          </w:tcPr>
          <w:p w14:paraId="12E3B96C" w14:textId="2240C49D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69" w:type="dxa"/>
          </w:tcPr>
          <w:p w14:paraId="3C49F47B" w14:textId="2C56CA60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9" w:type="dxa"/>
          </w:tcPr>
          <w:p w14:paraId="7C34F7C2" w14:textId="068D9FD0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70" w:type="dxa"/>
          </w:tcPr>
          <w:p w14:paraId="1711CEF5" w14:textId="38DE29C2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01" w:type="dxa"/>
          </w:tcPr>
          <w:p w14:paraId="622D5087" w14:textId="1CBE44F7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E582B" w14:paraId="35F3D890" w14:textId="2556D56B" w:rsidTr="005E582B">
        <w:trPr>
          <w:trHeight w:val="622"/>
        </w:trPr>
        <w:tc>
          <w:tcPr>
            <w:tcW w:w="1938" w:type="dxa"/>
            <w:vMerge/>
          </w:tcPr>
          <w:p w14:paraId="3AEC6345" w14:textId="77777777" w:rsidR="005E582B" w:rsidRDefault="005E582B" w:rsidP="00F3780A">
            <w:pPr>
              <w:rPr>
                <w:b/>
                <w:bCs/>
              </w:rPr>
            </w:pPr>
          </w:p>
        </w:tc>
        <w:tc>
          <w:tcPr>
            <w:tcW w:w="5799" w:type="dxa"/>
          </w:tcPr>
          <w:p w14:paraId="19A92BA8" w14:textId="7BA943C3" w:rsidR="005E582B" w:rsidRDefault="005E582B" w:rsidP="00F3780A">
            <w:pPr>
              <w:jc w:val="both"/>
              <w:rPr>
                <w:b/>
                <w:bCs/>
              </w:rPr>
            </w:pPr>
            <w:r w:rsidRPr="0033657A">
              <w:rPr>
                <w:b/>
                <w:bCs/>
              </w:rPr>
              <w:t>3. Ceza Muhakemesi Hukuku ile ilgili işlemleri yapar.</w:t>
            </w:r>
          </w:p>
        </w:tc>
        <w:tc>
          <w:tcPr>
            <w:tcW w:w="1547" w:type="dxa"/>
          </w:tcPr>
          <w:p w14:paraId="09FC7A7E" w14:textId="132D1E19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69" w:type="dxa"/>
          </w:tcPr>
          <w:p w14:paraId="452788A2" w14:textId="0B16E3C7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69" w:type="dxa"/>
          </w:tcPr>
          <w:p w14:paraId="18B18373" w14:textId="30B2763C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70" w:type="dxa"/>
          </w:tcPr>
          <w:p w14:paraId="6D0C8906" w14:textId="6A406E36" w:rsidR="005E582B" w:rsidRDefault="005E582B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01" w:type="dxa"/>
          </w:tcPr>
          <w:p w14:paraId="0F463D58" w14:textId="6EC38047" w:rsidR="005E582B" w:rsidRDefault="00571205" w:rsidP="00F378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</w:tbl>
    <w:p w14:paraId="6D30D197" w14:textId="77777777" w:rsidR="002C12D8" w:rsidRDefault="002C12D8" w:rsidP="002C12D8">
      <w:pPr>
        <w:jc w:val="center"/>
        <w:rPr>
          <w:b/>
          <w:bCs/>
        </w:rPr>
      </w:pPr>
    </w:p>
    <w:p w14:paraId="2E1DF475" w14:textId="58692D8C" w:rsidR="00EE2E2F" w:rsidRDefault="00AF79E7" w:rsidP="00EE2E2F">
      <w:pPr>
        <w:jc w:val="center"/>
        <w:rPr>
          <w:b/>
          <w:bCs/>
        </w:rPr>
      </w:pPr>
      <w:r>
        <w:rPr>
          <w:b/>
        </w:rPr>
        <w:t>202</w:t>
      </w:r>
      <w:r w:rsidR="005E582B">
        <w:rPr>
          <w:b/>
        </w:rPr>
        <w:t>4</w:t>
      </w:r>
      <w:r>
        <w:rPr>
          <w:b/>
        </w:rPr>
        <w:t>- 202</w:t>
      </w:r>
      <w:r w:rsidR="005E582B">
        <w:rPr>
          <w:b/>
        </w:rPr>
        <w:t>5</w:t>
      </w:r>
      <w:r>
        <w:rPr>
          <w:b/>
        </w:rPr>
        <w:t xml:space="preserve"> EĞİTİM ÖĞRETİM YILI</w:t>
      </w:r>
      <w:r>
        <w:rPr>
          <w:b/>
          <w:bCs/>
        </w:rPr>
        <w:t xml:space="preserve"> </w:t>
      </w:r>
      <w:r w:rsidR="002147E3">
        <w:rPr>
          <w:b/>
          <w:bCs/>
        </w:rPr>
        <w:t>CEZA VE CEZA MUHAKEMESİ</w:t>
      </w:r>
      <w:r w:rsidR="002147E3" w:rsidRPr="00365022">
        <w:rPr>
          <w:b/>
          <w:bCs/>
        </w:rPr>
        <w:t xml:space="preserve"> HUKUKU UYGULAMALARI </w:t>
      </w:r>
      <w:r w:rsidR="00EE2E2F" w:rsidRPr="00365022">
        <w:rPr>
          <w:b/>
          <w:bCs/>
        </w:rPr>
        <w:t>DERSİ</w:t>
      </w:r>
    </w:p>
    <w:p w14:paraId="3BB3B0DF" w14:textId="4332A2C8" w:rsidR="00EE2E2F" w:rsidRDefault="00EE2E2F" w:rsidP="00EB2A45">
      <w:pPr>
        <w:jc w:val="center"/>
        <w:rPr>
          <w:b/>
          <w:bCs/>
        </w:rPr>
      </w:pPr>
      <w:r w:rsidRPr="00365022">
        <w:rPr>
          <w:b/>
          <w:bCs/>
        </w:rPr>
        <w:t xml:space="preserve">2. DÖNEM </w:t>
      </w:r>
      <w:r>
        <w:rPr>
          <w:b/>
          <w:bCs/>
        </w:rPr>
        <w:t>2</w:t>
      </w:r>
      <w:r w:rsidRPr="00365022">
        <w:rPr>
          <w:b/>
          <w:bCs/>
        </w:rPr>
        <w:t>. YAZILI KONU SORU DAĞILIM TABLOSU</w:t>
      </w:r>
    </w:p>
    <w:tbl>
      <w:tblPr>
        <w:tblStyle w:val="TabloKlavuzu"/>
        <w:tblW w:w="15388" w:type="dxa"/>
        <w:tblLook w:val="04A0" w:firstRow="1" w:lastRow="0" w:firstColumn="1" w:lastColumn="0" w:noHBand="0" w:noVBand="1"/>
      </w:tblPr>
      <w:tblGrid>
        <w:gridCol w:w="1937"/>
        <w:gridCol w:w="5435"/>
        <w:gridCol w:w="1602"/>
        <w:gridCol w:w="1648"/>
        <w:gridCol w:w="1648"/>
        <w:gridCol w:w="1648"/>
        <w:gridCol w:w="1470"/>
      </w:tblGrid>
      <w:tr w:rsidR="005E582B" w14:paraId="049D747D" w14:textId="7D66B825" w:rsidTr="005E582B">
        <w:tc>
          <w:tcPr>
            <w:tcW w:w="1937" w:type="dxa"/>
          </w:tcPr>
          <w:p w14:paraId="77952364" w14:textId="77777777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Öğrenme Birimi (Ünite) Adı</w:t>
            </w:r>
          </w:p>
        </w:tc>
        <w:tc>
          <w:tcPr>
            <w:tcW w:w="5488" w:type="dxa"/>
          </w:tcPr>
          <w:p w14:paraId="2F7B9F00" w14:textId="77777777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Kazanımlar</w:t>
            </w:r>
          </w:p>
        </w:tc>
        <w:tc>
          <w:tcPr>
            <w:tcW w:w="1613" w:type="dxa"/>
          </w:tcPr>
          <w:p w14:paraId="348F9D97" w14:textId="77777777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Soru Sayısı</w:t>
            </w:r>
          </w:p>
        </w:tc>
        <w:tc>
          <w:tcPr>
            <w:tcW w:w="1650" w:type="dxa"/>
          </w:tcPr>
          <w:p w14:paraId="47609DCB" w14:textId="277ADD28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SENARYO-2</w:t>
            </w:r>
          </w:p>
        </w:tc>
        <w:tc>
          <w:tcPr>
            <w:tcW w:w="1650" w:type="dxa"/>
          </w:tcPr>
          <w:p w14:paraId="6092491D" w14:textId="2F8311A3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SENARYO-3</w:t>
            </w:r>
          </w:p>
        </w:tc>
        <w:tc>
          <w:tcPr>
            <w:tcW w:w="1650" w:type="dxa"/>
          </w:tcPr>
          <w:p w14:paraId="670BCB9A" w14:textId="52486657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SENARYO-4</w:t>
            </w:r>
          </w:p>
        </w:tc>
        <w:tc>
          <w:tcPr>
            <w:tcW w:w="1400" w:type="dxa"/>
          </w:tcPr>
          <w:p w14:paraId="68B35E66" w14:textId="4632BE38" w:rsidR="005E582B" w:rsidRDefault="00571205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SENARYO-5</w:t>
            </w:r>
          </w:p>
        </w:tc>
      </w:tr>
      <w:tr w:rsidR="005E582B" w14:paraId="029EA91E" w14:textId="6BEE9184" w:rsidTr="005E582B">
        <w:trPr>
          <w:cantSplit/>
          <w:trHeight w:val="452"/>
        </w:trPr>
        <w:tc>
          <w:tcPr>
            <w:tcW w:w="1937" w:type="dxa"/>
            <w:vMerge w:val="restart"/>
            <w:vAlign w:val="center"/>
          </w:tcPr>
          <w:p w14:paraId="1FF05764" w14:textId="1E3F0E45" w:rsidR="005E582B" w:rsidRPr="009D4462" w:rsidRDefault="005E582B" w:rsidP="00EB2A45">
            <w:pPr>
              <w:jc w:val="center"/>
              <w:rPr>
                <w:b/>
              </w:rPr>
            </w:pPr>
            <w:r w:rsidRPr="002147E3">
              <w:rPr>
                <w:b/>
              </w:rPr>
              <w:t>CEZA MUHAKEMESİ HUKUKU İŞLEMLERİ</w:t>
            </w:r>
          </w:p>
        </w:tc>
        <w:tc>
          <w:tcPr>
            <w:tcW w:w="5488" w:type="dxa"/>
          </w:tcPr>
          <w:p w14:paraId="09B365D5" w14:textId="4C1A3C8B" w:rsidR="005E582B" w:rsidRDefault="005E582B" w:rsidP="00EB2A45">
            <w:pPr>
              <w:jc w:val="both"/>
              <w:rPr>
                <w:b/>
                <w:bCs/>
              </w:rPr>
            </w:pPr>
            <w:r w:rsidRPr="0033657A">
              <w:rPr>
                <w:b/>
              </w:rPr>
              <w:t>1. Ceza Muhakemesi Hukuku kavramlarını açıklar.</w:t>
            </w:r>
          </w:p>
        </w:tc>
        <w:tc>
          <w:tcPr>
            <w:tcW w:w="1613" w:type="dxa"/>
          </w:tcPr>
          <w:p w14:paraId="425644EA" w14:textId="6AF22111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50" w:type="dxa"/>
          </w:tcPr>
          <w:p w14:paraId="634D15BA" w14:textId="4FD8A062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50" w:type="dxa"/>
          </w:tcPr>
          <w:p w14:paraId="1F476739" w14:textId="54E9B2F2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50" w:type="dxa"/>
          </w:tcPr>
          <w:p w14:paraId="114FC9B4" w14:textId="60D8A17C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00" w:type="dxa"/>
          </w:tcPr>
          <w:p w14:paraId="3A5177C7" w14:textId="23B83A25" w:rsidR="005E582B" w:rsidRDefault="00571205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E582B" w14:paraId="44E306B5" w14:textId="5D3F9042" w:rsidTr="005E582B">
        <w:trPr>
          <w:cantSplit/>
          <w:trHeight w:val="332"/>
        </w:trPr>
        <w:tc>
          <w:tcPr>
            <w:tcW w:w="1937" w:type="dxa"/>
            <w:vMerge/>
            <w:textDirection w:val="btLr"/>
          </w:tcPr>
          <w:p w14:paraId="1BCA8ACA" w14:textId="77777777" w:rsidR="005E582B" w:rsidRPr="00D307D0" w:rsidRDefault="005E582B" w:rsidP="00EB2A45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5488" w:type="dxa"/>
          </w:tcPr>
          <w:p w14:paraId="443B2547" w14:textId="41CEE129" w:rsidR="005E582B" w:rsidRPr="009D4462" w:rsidRDefault="005E582B" w:rsidP="00EB2A45">
            <w:pPr>
              <w:jc w:val="both"/>
              <w:rPr>
                <w:b/>
                <w:bCs/>
              </w:rPr>
            </w:pPr>
            <w:r w:rsidRPr="0033657A">
              <w:rPr>
                <w:b/>
                <w:bCs/>
              </w:rPr>
              <w:t>3. Ceza Muhakemesi Hukuku ile ilgili işlemleri yapar.</w:t>
            </w:r>
          </w:p>
        </w:tc>
        <w:tc>
          <w:tcPr>
            <w:tcW w:w="1613" w:type="dxa"/>
          </w:tcPr>
          <w:p w14:paraId="2C11E09F" w14:textId="65EB81BC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50" w:type="dxa"/>
          </w:tcPr>
          <w:p w14:paraId="55B89A53" w14:textId="0C873BC0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50" w:type="dxa"/>
          </w:tcPr>
          <w:p w14:paraId="26053985" w14:textId="030BC3B6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50" w:type="dxa"/>
          </w:tcPr>
          <w:p w14:paraId="317C7537" w14:textId="497DBA0B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00" w:type="dxa"/>
          </w:tcPr>
          <w:p w14:paraId="6A8E1EAC" w14:textId="6D9B6213" w:rsidR="005E582B" w:rsidRDefault="00571205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5E582B" w14:paraId="1FE95F09" w14:textId="7B14464D" w:rsidTr="005E582B">
        <w:trPr>
          <w:cantSplit/>
          <w:trHeight w:val="861"/>
        </w:trPr>
        <w:tc>
          <w:tcPr>
            <w:tcW w:w="1937" w:type="dxa"/>
            <w:vMerge w:val="restart"/>
          </w:tcPr>
          <w:p w14:paraId="1CBA7B95" w14:textId="295E1CB2" w:rsidR="005E582B" w:rsidRPr="00D307D0" w:rsidRDefault="005E582B" w:rsidP="00293B30">
            <w:pPr>
              <w:jc w:val="center"/>
              <w:rPr>
                <w:b/>
                <w:bCs/>
              </w:rPr>
            </w:pPr>
            <w:r w:rsidRPr="00293B30">
              <w:rPr>
                <w:b/>
                <w:bCs/>
              </w:rPr>
              <w:t>ADALET PSİKOLOJİSİ</w:t>
            </w:r>
          </w:p>
        </w:tc>
        <w:tc>
          <w:tcPr>
            <w:tcW w:w="5488" w:type="dxa"/>
          </w:tcPr>
          <w:p w14:paraId="3923C092" w14:textId="4C42125F" w:rsidR="005E582B" w:rsidRPr="009D4462" w:rsidRDefault="005E582B" w:rsidP="00EB2A45">
            <w:pPr>
              <w:jc w:val="both"/>
              <w:rPr>
                <w:b/>
              </w:rPr>
            </w:pPr>
            <w:r w:rsidRPr="00293B30">
              <w:rPr>
                <w:b/>
              </w:rPr>
              <w:t>1. Tutuklu ve hükümlü psikolojisini açıklar.</w:t>
            </w:r>
          </w:p>
        </w:tc>
        <w:tc>
          <w:tcPr>
            <w:tcW w:w="1613" w:type="dxa"/>
          </w:tcPr>
          <w:p w14:paraId="2B9F78C8" w14:textId="31178A61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650" w:type="dxa"/>
          </w:tcPr>
          <w:p w14:paraId="18A980DF" w14:textId="6FA8BC37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50" w:type="dxa"/>
          </w:tcPr>
          <w:p w14:paraId="39C1B7E4" w14:textId="755FDA7B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50" w:type="dxa"/>
          </w:tcPr>
          <w:p w14:paraId="57B8673D" w14:textId="601D8EB7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00" w:type="dxa"/>
          </w:tcPr>
          <w:p w14:paraId="53D9F75A" w14:textId="7D0E5B6D" w:rsidR="005E582B" w:rsidRDefault="00571205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E582B" w14:paraId="7377ACDF" w14:textId="4821CA66" w:rsidTr="005E582B">
        <w:trPr>
          <w:trHeight w:val="848"/>
        </w:trPr>
        <w:tc>
          <w:tcPr>
            <w:tcW w:w="1937" w:type="dxa"/>
            <w:vMerge/>
          </w:tcPr>
          <w:p w14:paraId="3578992F" w14:textId="29AEB146" w:rsidR="005E582B" w:rsidRDefault="005E582B" w:rsidP="00EB2A45">
            <w:pPr>
              <w:rPr>
                <w:b/>
                <w:bCs/>
              </w:rPr>
            </w:pPr>
          </w:p>
        </w:tc>
        <w:tc>
          <w:tcPr>
            <w:tcW w:w="5488" w:type="dxa"/>
          </w:tcPr>
          <w:p w14:paraId="6E996E12" w14:textId="2CE3743E" w:rsidR="005E582B" w:rsidRPr="009D4462" w:rsidRDefault="005E582B" w:rsidP="00EB2A45">
            <w:pPr>
              <w:jc w:val="both"/>
              <w:rPr>
                <w:b/>
                <w:bCs/>
              </w:rPr>
            </w:pPr>
            <w:r w:rsidRPr="00B8287C">
              <w:rPr>
                <w:b/>
                <w:bCs/>
              </w:rPr>
              <w:t>2. İletişim sürecini bilerek etkili iletişim kurar.</w:t>
            </w:r>
          </w:p>
        </w:tc>
        <w:tc>
          <w:tcPr>
            <w:tcW w:w="1613" w:type="dxa"/>
          </w:tcPr>
          <w:p w14:paraId="0F20AC1E" w14:textId="5F41A6DC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50" w:type="dxa"/>
          </w:tcPr>
          <w:p w14:paraId="7FFCBD97" w14:textId="2328CF63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50" w:type="dxa"/>
          </w:tcPr>
          <w:p w14:paraId="1E023681" w14:textId="794D97D2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50" w:type="dxa"/>
          </w:tcPr>
          <w:p w14:paraId="55F1B506" w14:textId="68F8F5F1" w:rsidR="005E582B" w:rsidRDefault="005E582B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0" w:type="dxa"/>
          </w:tcPr>
          <w:p w14:paraId="535E851E" w14:textId="2AD64D6D" w:rsidR="005E582B" w:rsidRDefault="00571205" w:rsidP="00EB2A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14:paraId="65BD66CF" w14:textId="77777777" w:rsidR="00EE2E2F" w:rsidRPr="00365022" w:rsidRDefault="00EE2E2F" w:rsidP="002C12D8">
      <w:pPr>
        <w:jc w:val="center"/>
        <w:rPr>
          <w:b/>
          <w:bCs/>
        </w:rPr>
      </w:pPr>
    </w:p>
    <w:p w14:paraId="7860851D" w14:textId="2DBBB061" w:rsidR="005766A4" w:rsidRDefault="005766A4" w:rsidP="005766A4">
      <w:pPr>
        <w:rPr>
          <w:b/>
          <w:bCs/>
        </w:rPr>
      </w:pPr>
    </w:p>
    <w:p w14:paraId="253CEF79" w14:textId="77777777" w:rsidR="005766A4" w:rsidRPr="00365022" w:rsidRDefault="005766A4" w:rsidP="00EB2A45">
      <w:pPr>
        <w:rPr>
          <w:b/>
          <w:bCs/>
        </w:rPr>
      </w:pPr>
    </w:p>
    <w:sectPr w:rsidR="005766A4" w:rsidRPr="00365022" w:rsidSect="00331CDE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4576" w14:textId="77777777" w:rsidR="00C358EC" w:rsidRDefault="00C358EC" w:rsidP="00D3282C">
      <w:pPr>
        <w:spacing w:after="0" w:line="240" w:lineRule="auto"/>
      </w:pPr>
      <w:r>
        <w:separator/>
      </w:r>
    </w:p>
  </w:endnote>
  <w:endnote w:type="continuationSeparator" w:id="0">
    <w:p w14:paraId="28417AFE" w14:textId="77777777" w:rsidR="00C358EC" w:rsidRDefault="00C358EC" w:rsidP="00D32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695A" w14:textId="3F2BA7F8" w:rsidR="00D3282C" w:rsidRDefault="00D3282C">
    <w:pPr>
      <w:pStyle w:val="AltBilgi"/>
    </w:pPr>
    <w:r>
      <w:t>*Planlama akışında meydana gelebilecek olağan dışı değişiklikler dolayısıyla söz konusu soru dağılımları yeni durumun şartlarına uygun olarak uyarlanabilecektir.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81973" w14:textId="77777777" w:rsidR="00C358EC" w:rsidRDefault="00C358EC" w:rsidP="00D3282C">
      <w:pPr>
        <w:spacing w:after="0" w:line="240" w:lineRule="auto"/>
      </w:pPr>
      <w:r>
        <w:separator/>
      </w:r>
    </w:p>
  </w:footnote>
  <w:footnote w:type="continuationSeparator" w:id="0">
    <w:p w14:paraId="1CB6510D" w14:textId="77777777" w:rsidR="00C358EC" w:rsidRDefault="00C358EC" w:rsidP="00D328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00B"/>
    <w:rsid w:val="00072812"/>
    <w:rsid w:val="000979F8"/>
    <w:rsid w:val="002147E3"/>
    <w:rsid w:val="00293B30"/>
    <w:rsid w:val="002C12D8"/>
    <w:rsid w:val="00331CDE"/>
    <w:rsid w:val="0033657A"/>
    <w:rsid w:val="00365022"/>
    <w:rsid w:val="00376998"/>
    <w:rsid w:val="004E7824"/>
    <w:rsid w:val="00571205"/>
    <w:rsid w:val="005766A4"/>
    <w:rsid w:val="005A05FA"/>
    <w:rsid w:val="005E582B"/>
    <w:rsid w:val="00606E23"/>
    <w:rsid w:val="00684FEE"/>
    <w:rsid w:val="00755447"/>
    <w:rsid w:val="007B100B"/>
    <w:rsid w:val="007F6DBB"/>
    <w:rsid w:val="008D051A"/>
    <w:rsid w:val="008E1898"/>
    <w:rsid w:val="009559AD"/>
    <w:rsid w:val="009D4462"/>
    <w:rsid w:val="00AF79E7"/>
    <w:rsid w:val="00B8287C"/>
    <w:rsid w:val="00BC1EBA"/>
    <w:rsid w:val="00C11774"/>
    <w:rsid w:val="00C358EC"/>
    <w:rsid w:val="00C74518"/>
    <w:rsid w:val="00D307D0"/>
    <w:rsid w:val="00D3282C"/>
    <w:rsid w:val="00D55537"/>
    <w:rsid w:val="00D75DEA"/>
    <w:rsid w:val="00EB2A45"/>
    <w:rsid w:val="00ED01D4"/>
    <w:rsid w:val="00EE2E2F"/>
    <w:rsid w:val="00F3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97D0B"/>
  <w15:chartTrackingRefBased/>
  <w15:docId w15:val="{5113E8B2-89F8-4C89-80DC-BF9C2D8A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5A05FA"/>
    <w:pPr>
      <w:keepNext/>
      <w:keepLines/>
      <w:spacing w:before="240" w:after="0" w:line="360" w:lineRule="auto"/>
      <w:ind w:firstLine="709"/>
      <w:jc w:val="both"/>
      <w:outlineLvl w:val="0"/>
    </w:pPr>
    <w:rPr>
      <w:rFonts w:eastAsiaTheme="majorEastAsia" w:cstheme="majorBidi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A05FA"/>
    <w:pPr>
      <w:keepNext/>
      <w:keepLines/>
      <w:spacing w:before="40" w:after="0" w:line="360" w:lineRule="auto"/>
      <w:ind w:firstLine="709"/>
      <w:jc w:val="both"/>
      <w:outlineLvl w:val="1"/>
    </w:pPr>
    <w:rPr>
      <w:rFonts w:eastAsiaTheme="majorEastAsia" w:cstheme="majorBidi"/>
      <w:b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05FA"/>
    <w:rPr>
      <w:rFonts w:eastAsiaTheme="majorEastAsia" w:cstheme="majorBidi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A05FA"/>
    <w:rPr>
      <w:rFonts w:eastAsiaTheme="majorEastAsia" w:cstheme="majorBidi"/>
      <w:b/>
      <w:szCs w:val="26"/>
    </w:rPr>
  </w:style>
  <w:style w:type="table" w:styleId="TabloKlavuzu">
    <w:name w:val="Table Grid"/>
    <w:basedOn w:val="NormalTablo"/>
    <w:uiPriority w:val="39"/>
    <w:rsid w:val="00365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Ak">
    <w:name w:val="Grid Table Light"/>
    <w:basedOn w:val="NormalTablo"/>
    <w:uiPriority w:val="40"/>
    <w:rsid w:val="0036502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2">
    <w:name w:val="Plain Table 2"/>
    <w:basedOn w:val="NormalTablo"/>
    <w:uiPriority w:val="42"/>
    <w:rsid w:val="0036502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4">
    <w:name w:val="Plain Table 4"/>
    <w:basedOn w:val="NormalTablo"/>
    <w:uiPriority w:val="44"/>
    <w:rsid w:val="003650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tBilgi">
    <w:name w:val="header"/>
    <w:basedOn w:val="Normal"/>
    <w:link w:val="stBilgiChar"/>
    <w:uiPriority w:val="99"/>
    <w:unhideWhenUsed/>
    <w:rsid w:val="00D32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3282C"/>
  </w:style>
  <w:style w:type="paragraph" w:styleId="AltBilgi">
    <w:name w:val="footer"/>
    <w:basedOn w:val="Normal"/>
    <w:link w:val="AltBilgiChar"/>
    <w:uiPriority w:val="99"/>
    <w:unhideWhenUsed/>
    <w:rsid w:val="00D32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32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5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cihan can</dc:creator>
  <cp:keywords/>
  <dc:description/>
  <cp:lastModifiedBy>ahmet yalçın</cp:lastModifiedBy>
  <cp:revision>4</cp:revision>
  <cp:lastPrinted>2024-02-12T16:44:00Z</cp:lastPrinted>
  <dcterms:created xsi:type="dcterms:W3CDTF">2025-01-31T06:37:00Z</dcterms:created>
  <dcterms:modified xsi:type="dcterms:W3CDTF">2025-02-17T20:29:00Z</dcterms:modified>
</cp:coreProperties>
</file>